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FF" w:rsidRPr="0061607A" w:rsidRDefault="00C61759" w:rsidP="000706D7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61607A">
        <w:rPr>
          <w:b/>
          <w:sz w:val="32"/>
          <w:szCs w:val="32"/>
          <w:u w:val="single"/>
        </w:rPr>
        <w:t>PRE-NATAL PROTCOLS:</w:t>
      </w:r>
    </w:p>
    <w:p w:rsidR="00C61759" w:rsidRDefault="001F4279" w:rsidP="000706D7">
      <w:pPr>
        <w:pStyle w:val="ListParagraph"/>
        <w:numPr>
          <w:ilvl w:val="0"/>
          <w:numId w:val="13"/>
        </w:numPr>
        <w:spacing w:after="0" w:line="240" w:lineRule="auto"/>
      </w:pPr>
      <w:r w:rsidRPr="001F4279">
        <w:rPr>
          <w:b/>
          <w:i/>
          <w:u w:val="single"/>
        </w:rPr>
        <w:t>INTAKE FORM:</w:t>
      </w:r>
      <w:r>
        <w:t xml:space="preserve">  Assess current &amp; past health history info to determine if massage is acceptable for client.</w:t>
      </w:r>
    </w:p>
    <w:p w:rsidR="007559FA" w:rsidRDefault="007559FA" w:rsidP="007559FA">
      <w:pPr>
        <w:spacing w:after="0" w:line="240" w:lineRule="auto"/>
        <w:ind w:left="2160" w:firstLine="30"/>
      </w:pPr>
      <w:r>
        <w:t>If there have been problems with the current or a past pregnancy, a physician’s release for massage should be obtained before a session is scheduled.</w:t>
      </w:r>
    </w:p>
    <w:p w:rsidR="00D92075" w:rsidRDefault="00D92075" w:rsidP="007559FA">
      <w:pPr>
        <w:spacing w:after="0" w:line="240" w:lineRule="auto"/>
        <w:ind w:left="2160" w:firstLine="30"/>
      </w:pPr>
    </w:p>
    <w:p w:rsidR="00C61759" w:rsidRPr="006D2641" w:rsidRDefault="006D2641" w:rsidP="000706D7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GENERAL </w:t>
      </w:r>
      <w:r w:rsidRPr="006D2641">
        <w:rPr>
          <w:b/>
          <w:i/>
          <w:u w:val="single"/>
        </w:rPr>
        <w:t>PRECAUTIONS:</w:t>
      </w:r>
    </w:p>
    <w:p w:rsidR="00205003" w:rsidRPr="00767573" w:rsidRDefault="00C61759" w:rsidP="000706D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767573">
        <w:rPr>
          <w:b/>
        </w:rPr>
        <w:t>No</w:t>
      </w:r>
      <w:r w:rsidR="00807147" w:rsidRPr="00767573">
        <w:rPr>
          <w:b/>
        </w:rPr>
        <w:t xml:space="preserve"> heavy</w:t>
      </w:r>
      <w:r w:rsidR="00F83C57">
        <w:rPr>
          <w:b/>
        </w:rPr>
        <w:t xml:space="preserve"> draining, deep tissue, or percussion on the legs</w:t>
      </w:r>
      <w:r w:rsidR="00FE6403" w:rsidRPr="00767573">
        <w:rPr>
          <w:b/>
        </w:rPr>
        <w:t xml:space="preserve"> </w:t>
      </w:r>
      <w:r w:rsidR="00D25352" w:rsidRPr="00767573">
        <w:rPr>
          <w:b/>
          <w:u w:val="single"/>
        </w:rPr>
        <w:t>THROUGHOUT PREGNANCY &amp; UP TO 8 WEEKS AFTER BIRTH</w:t>
      </w:r>
      <w:r w:rsidR="00D25352" w:rsidRPr="00767573">
        <w:rPr>
          <w:b/>
        </w:rPr>
        <w:t xml:space="preserve"> </w:t>
      </w:r>
      <w:r w:rsidR="00205003" w:rsidRPr="00767573">
        <w:rPr>
          <w:b/>
        </w:rPr>
        <w:t>due to possibility of blood clotting</w:t>
      </w:r>
      <w:r w:rsidR="00AC1C96" w:rsidRPr="00767573">
        <w:rPr>
          <w:b/>
        </w:rPr>
        <w:t>.</w:t>
      </w:r>
      <w:r w:rsidR="00807147" w:rsidRPr="00767573">
        <w:rPr>
          <w:b/>
        </w:rPr>
        <w:t xml:space="preserve"> Legs should be approached lightly and carefully</w:t>
      </w:r>
      <w:r w:rsidR="00FF5069" w:rsidRPr="00767573">
        <w:rPr>
          <w:b/>
        </w:rPr>
        <w:t>. If there is a sign of swelling, heat and/or redness anywhere on the legs, no work should be done, as it may be a blood clot.</w:t>
      </w:r>
    </w:p>
    <w:p w:rsidR="00AC1C96" w:rsidRDefault="00AC1C96" w:rsidP="000706D7">
      <w:pPr>
        <w:pStyle w:val="ListParagraph"/>
        <w:numPr>
          <w:ilvl w:val="0"/>
          <w:numId w:val="14"/>
        </w:numPr>
        <w:spacing w:after="0" w:line="240" w:lineRule="auto"/>
      </w:pPr>
      <w:r w:rsidRPr="00767573">
        <w:rPr>
          <w:b/>
        </w:rPr>
        <w:t xml:space="preserve">Do not use </w:t>
      </w:r>
      <w:r w:rsidR="00767573">
        <w:rPr>
          <w:b/>
        </w:rPr>
        <w:t xml:space="preserve">hot stones, </w:t>
      </w:r>
      <w:r w:rsidRPr="00767573">
        <w:rPr>
          <w:b/>
        </w:rPr>
        <w:t>table warmers</w:t>
      </w:r>
      <w:r w:rsidR="006D2641" w:rsidRPr="00767573">
        <w:rPr>
          <w:b/>
        </w:rPr>
        <w:t xml:space="preserve"> or any magnetic</w:t>
      </w:r>
      <w:r w:rsidRPr="00767573">
        <w:rPr>
          <w:b/>
        </w:rPr>
        <w:t xml:space="preserve"> </w:t>
      </w:r>
      <w:r w:rsidR="00FF5069" w:rsidRPr="00767573">
        <w:rPr>
          <w:b/>
        </w:rPr>
        <w:t xml:space="preserve">items </w:t>
      </w:r>
      <w:r w:rsidRPr="00767573">
        <w:rPr>
          <w:b/>
        </w:rPr>
        <w:t>throughout the duration of the pregnancy.</w:t>
      </w:r>
      <w:r w:rsidR="00FE6403">
        <w:t xml:space="preserve"> </w:t>
      </w:r>
      <w:r>
        <w:t xml:space="preserve"> </w:t>
      </w:r>
    </w:p>
    <w:p w:rsidR="006D2641" w:rsidRDefault="00AC1C96" w:rsidP="000706D7">
      <w:pPr>
        <w:pStyle w:val="ListParagraph"/>
        <w:numPr>
          <w:ilvl w:val="0"/>
          <w:numId w:val="14"/>
        </w:numPr>
        <w:spacing w:after="0" w:line="240" w:lineRule="auto"/>
      </w:pPr>
      <w:r w:rsidRPr="00767573">
        <w:rPr>
          <w:b/>
        </w:rPr>
        <w:t xml:space="preserve">If using hot packs, apply for no more than 5 </w:t>
      </w:r>
      <w:r w:rsidR="00FF5069" w:rsidRPr="00767573">
        <w:rPr>
          <w:b/>
        </w:rPr>
        <w:t xml:space="preserve">minutes </w:t>
      </w:r>
      <w:r w:rsidR="00FF5069">
        <w:t>(</w:t>
      </w:r>
      <w:r>
        <w:t>avoid low back &amp; abdomen)</w:t>
      </w:r>
    </w:p>
    <w:p w:rsidR="00AC1C96" w:rsidRPr="006D2641" w:rsidRDefault="006D2641" w:rsidP="000706D7">
      <w:pPr>
        <w:spacing w:after="0" w:line="240" w:lineRule="auto"/>
        <w:ind w:left="720" w:firstLine="720"/>
        <w:rPr>
          <w:b/>
          <w:u w:val="single"/>
        </w:rPr>
      </w:pPr>
      <w:r w:rsidRPr="006D2641">
        <w:rPr>
          <w:b/>
          <w:u w:val="single"/>
        </w:rPr>
        <w:t>(</w:t>
      </w:r>
      <w:r w:rsidR="00FF5069">
        <w:rPr>
          <w:b/>
          <w:u w:val="single"/>
        </w:rPr>
        <w:t>Hot</w:t>
      </w:r>
      <w:r>
        <w:rPr>
          <w:b/>
          <w:u w:val="single"/>
        </w:rPr>
        <w:t xml:space="preserve"> pack should be </w:t>
      </w:r>
      <w:r w:rsidR="00F83C57" w:rsidRPr="006D2641">
        <w:rPr>
          <w:b/>
          <w:u w:val="single"/>
        </w:rPr>
        <w:t xml:space="preserve">NO MORE THAN 101 </w:t>
      </w:r>
      <w:proofErr w:type="gramStart"/>
      <w:r w:rsidR="00F83C57" w:rsidRPr="006D2641">
        <w:rPr>
          <w:b/>
          <w:u w:val="single"/>
        </w:rPr>
        <w:t>DEGREES</w:t>
      </w:r>
      <w:r w:rsidR="00F83C57">
        <w:rPr>
          <w:b/>
          <w:u w:val="single"/>
        </w:rPr>
        <w:t xml:space="preserve"> </w:t>
      </w:r>
      <w:r w:rsidRPr="006D2641">
        <w:rPr>
          <w:b/>
          <w:u w:val="single"/>
        </w:rPr>
        <w:t>)</w:t>
      </w:r>
      <w:proofErr w:type="gramEnd"/>
    </w:p>
    <w:p w:rsidR="00FE6403" w:rsidRDefault="00AC1C96" w:rsidP="000706D7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767573">
        <w:rPr>
          <w:b/>
        </w:rPr>
        <w:t xml:space="preserve">Avoid acupressure on contraindicated points (feet, </w:t>
      </w:r>
      <w:r w:rsidR="006D2641" w:rsidRPr="00767573">
        <w:rPr>
          <w:b/>
        </w:rPr>
        <w:t xml:space="preserve">ankles, </w:t>
      </w:r>
      <w:r w:rsidRPr="00767573">
        <w:rPr>
          <w:b/>
        </w:rPr>
        <w:t>hands, sacrum</w:t>
      </w:r>
      <w:r w:rsidR="006D2641" w:rsidRPr="00767573">
        <w:rPr>
          <w:b/>
        </w:rPr>
        <w:t>, etc.)</w:t>
      </w:r>
      <w:r w:rsidR="00FE6403" w:rsidRPr="00767573">
        <w:rPr>
          <w:b/>
        </w:rPr>
        <w:t xml:space="preserve"> </w:t>
      </w:r>
    </w:p>
    <w:p w:rsidR="007559FA" w:rsidRDefault="007559FA" w:rsidP="000706D7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Use a slower pace during the massage to stimulate a parasympathetic response.</w:t>
      </w:r>
    </w:p>
    <w:p w:rsidR="00D92075" w:rsidRPr="00767573" w:rsidRDefault="00D92075" w:rsidP="00D92075">
      <w:pPr>
        <w:pStyle w:val="ListParagraph"/>
        <w:spacing w:after="0" w:line="240" w:lineRule="auto"/>
        <w:ind w:left="1440"/>
        <w:rPr>
          <w:b/>
        </w:rPr>
      </w:pPr>
    </w:p>
    <w:p w:rsidR="00C61759" w:rsidRPr="00767573" w:rsidRDefault="006D2641" w:rsidP="000706D7">
      <w:pPr>
        <w:pStyle w:val="ListParagraph"/>
        <w:numPr>
          <w:ilvl w:val="0"/>
          <w:numId w:val="17"/>
        </w:numPr>
        <w:spacing w:after="0" w:line="240" w:lineRule="auto"/>
        <w:rPr>
          <w:b/>
          <w:i/>
          <w:u w:val="single"/>
        </w:rPr>
      </w:pPr>
      <w:r w:rsidRPr="00767573">
        <w:rPr>
          <w:b/>
          <w:i/>
          <w:u w:val="single"/>
        </w:rPr>
        <w:t>FIRST TRIMESTER</w:t>
      </w:r>
    </w:p>
    <w:p w:rsidR="00AC1C96" w:rsidRDefault="00AC1C96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>Make new assessment at each visit to decide if massage is contraindicated or if positioning needs to change from previous session.</w:t>
      </w:r>
    </w:p>
    <w:p w:rsidR="00FE6403" w:rsidRDefault="00C74D83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Small </w:t>
      </w:r>
      <w:r w:rsidR="00FE6403">
        <w:t xml:space="preserve">Wedge under right hip </w:t>
      </w:r>
      <w:r>
        <w:t>when in supine</w:t>
      </w:r>
      <w:r w:rsidR="00205003">
        <w:t xml:space="preserve"> up through</w:t>
      </w:r>
      <w:r w:rsidR="00AC1C96">
        <w:t xml:space="preserve"> 22 weeks</w:t>
      </w:r>
    </w:p>
    <w:p w:rsidR="00FE6403" w:rsidRDefault="006D2641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No deep </w:t>
      </w:r>
      <w:r w:rsidR="00FE6403">
        <w:t>abdominal work</w:t>
      </w:r>
      <w:r w:rsidR="00F83C57">
        <w:t xml:space="preserve"> including psoas and </w:t>
      </w:r>
      <w:proofErr w:type="spellStart"/>
      <w:r w:rsidR="00F83C57">
        <w:t>quadratus</w:t>
      </w:r>
      <w:proofErr w:type="spellEnd"/>
    </w:p>
    <w:p w:rsidR="00FE6403" w:rsidRDefault="00FE6403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>Prone only if client is comfortable with idea</w:t>
      </w:r>
      <w:r w:rsidR="0036224B">
        <w:t>, otherwise semi-recline &amp; side-lying esp. if having nausea or is experiencing tenderness in breasts</w:t>
      </w:r>
    </w:p>
    <w:p w:rsidR="00FE6403" w:rsidRDefault="00FE6403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>No deep compression work in lower back area</w:t>
      </w:r>
    </w:p>
    <w:p w:rsidR="006D2641" w:rsidRDefault="006D2641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>Avoid scents as it may cause nausea</w:t>
      </w:r>
    </w:p>
    <w:p w:rsidR="006D2641" w:rsidRDefault="006D2641" w:rsidP="000706D7">
      <w:pPr>
        <w:pStyle w:val="ListParagraph"/>
        <w:numPr>
          <w:ilvl w:val="1"/>
          <w:numId w:val="17"/>
        </w:numPr>
        <w:spacing w:after="0" w:line="240" w:lineRule="auto"/>
      </w:pPr>
      <w:r>
        <w:t>Avoid passive range of motion or rocking if client is already experiencing nausea</w:t>
      </w:r>
    </w:p>
    <w:p w:rsidR="00D92075" w:rsidRDefault="00D92075" w:rsidP="00D92075">
      <w:pPr>
        <w:pStyle w:val="ListParagraph"/>
        <w:spacing w:after="0" w:line="240" w:lineRule="auto"/>
        <w:rPr>
          <w:b/>
          <w:i/>
          <w:u w:val="single"/>
        </w:rPr>
      </w:pPr>
    </w:p>
    <w:p w:rsidR="00C61759" w:rsidRDefault="006D2641" w:rsidP="000706D7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  <w:u w:val="single"/>
        </w:rPr>
      </w:pPr>
      <w:r w:rsidRPr="006D2641">
        <w:rPr>
          <w:b/>
          <w:i/>
          <w:u w:val="single"/>
        </w:rPr>
        <w:t>SECOND TRIMESTER</w:t>
      </w:r>
    </w:p>
    <w:p w:rsidR="000706D7" w:rsidRDefault="006D2641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Make new assessment at each visit to decide if massage is contraindicated or if positioning needs to change from previous session.</w:t>
      </w:r>
    </w:p>
    <w:p w:rsidR="000706D7" w:rsidRDefault="000706D7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Suggest to client that she empties her bladder.  </w:t>
      </w:r>
    </w:p>
    <w:p w:rsidR="000706D7" w:rsidRDefault="000706D7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Have water available to drink in the room.</w:t>
      </w:r>
    </w:p>
    <w:p w:rsidR="000706D7" w:rsidRDefault="0036224B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Begin side-lying after 22 weeks.  Use semi-reclining position in</w:t>
      </w:r>
      <w:r w:rsidR="006D2641">
        <w:t xml:space="preserve">stead of supine.  If supine is </w:t>
      </w:r>
      <w:r>
        <w:t xml:space="preserve">needed, limit to only </w:t>
      </w:r>
      <w:r w:rsidR="00F83C57">
        <w:t>3-7</w:t>
      </w:r>
      <w:r>
        <w:t xml:space="preserve"> minutes for a specific technique.</w:t>
      </w:r>
    </w:p>
    <w:p w:rsidR="0036224B" w:rsidRDefault="000706D7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Limit side-lying on right side to about 10 minutes. </w:t>
      </w:r>
      <w:r w:rsidR="0036224B">
        <w:t xml:space="preserve">  </w:t>
      </w:r>
    </w:p>
    <w:p w:rsidR="00D25352" w:rsidRDefault="00D25352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Continue with general precautions stated above.</w:t>
      </w:r>
    </w:p>
    <w:p w:rsidR="00D25352" w:rsidRDefault="00D25352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No deep abdominal work</w:t>
      </w:r>
      <w:r w:rsidR="00F83C57">
        <w:t xml:space="preserve">, including psoas &amp; </w:t>
      </w:r>
      <w:proofErr w:type="spellStart"/>
      <w:r w:rsidR="00F83C57">
        <w:t>quadratus</w:t>
      </w:r>
      <w:proofErr w:type="spellEnd"/>
    </w:p>
    <w:p w:rsidR="00D25352" w:rsidRDefault="00D25352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No deep compression work in lower back area</w:t>
      </w:r>
    </w:p>
    <w:p w:rsidR="00D92075" w:rsidRDefault="00D92075" w:rsidP="00D92075">
      <w:pPr>
        <w:pStyle w:val="ListParagraph"/>
        <w:spacing w:after="0" w:line="240" w:lineRule="auto"/>
        <w:ind w:left="1440"/>
      </w:pPr>
    </w:p>
    <w:p w:rsidR="000706D7" w:rsidRPr="000706D7" w:rsidRDefault="00046E40" w:rsidP="000706D7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  <w:u w:val="single"/>
        </w:rPr>
      </w:pPr>
      <w:r w:rsidRPr="00046E40">
        <w:rPr>
          <w:b/>
          <w:i/>
          <w:u w:val="single"/>
        </w:rPr>
        <w:t>THIRD TRIMESTER</w:t>
      </w:r>
    </w:p>
    <w:p w:rsidR="000706D7" w:rsidRDefault="000706D7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Make new assessment at each visit to decide if massage is contraindicated or if positioning needs to change from previous session.</w:t>
      </w:r>
    </w:p>
    <w:p w:rsidR="00767573" w:rsidRDefault="00767573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Continue with general precautions stated above.</w:t>
      </w:r>
    </w:p>
    <w:p w:rsidR="000706D7" w:rsidRDefault="000706D7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Continue with semi-reclining and side-lying positions only.</w:t>
      </w:r>
    </w:p>
    <w:p w:rsidR="00F83C57" w:rsidRDefault="00F83C57" w:rsidP="00F83C57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No deep abdominal work, including psoas &amp; </w:t>
      </w:r>
      <w:proofErr w:type="spellStart"/>
      <w:r>
        <w:t>quadratus</w:t>
      </w:r>
      <w:proofErr w:type="spellEnd"/>
    </w:p>
    <w:p w:rsidR="00F83C57" w:rsidRDefault="00F83C57" w:rsidP="00F83C57">
      <w:pPr>
        <w:pStyle w:val="ListParagraph"/>
        <w:numPr>
          <w:ilvl w:val="1"/>
          <w:numId w:val="13"/>
        </w:numPr>
        <w:spacing w:after="0" w:line="240" w:lineRule="auto"/>
      </w:pPr>
      <w:r>
        <w:t>No deep compression work in lower back area</w:t>
      </w:r>
    </w:p>
    <w:p w:rsidR="000706D7" w:rsidRDefault="000706D7" w:rsidP="000706D7">
      <w:pPr>
        <w:pStyle w:val="ListParagraph"/>
        <w:numPr>
          <w:ilvl w:val="1"/>
          <w:numId w:val="13"/>
        </w:numPr>
        <w:spacing w:after="0" w:line="240" w:lineRule="auto"/>
      </w:pPr>
      <w:r>
        <w:t>Assist client in getting up off the table is needed.  Be sure table is lowered enough for client to step off comfortably.</w:t>
      </w:r>
    </w:p>
    <w:p w:rsidR="00767573" w:rsidRPr="00767573" w:rsidRDefault="00767573" w:rsidP="000706D7">
      <w:pPr>
        <w:spacing w:after="0" w:line="240" w:lineRule="auto"/>
        <w:ind w:left="720"/>
        <w:rPr>
          <w:b/>
          <w:i/>
          <w:u w:val="single"/>
        </w:rPr>
      </w:pPr>
    </w:p>
    <w:p w:rsidR="00FE6403" w:rsidRDefault="00046E40" w:rsidP="000706D7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  <w:u w:val="single"/>
        </w:rPr>
      </w:pPr>
      <w:r w:rsidRPr="00046E40">
        <w:rPr>
          <w:b/>
          <w:i/>
          <w:u w:val="single"/>
        </w:rPr>
        <w:t>POST-PARTUM</w:t>
      </w:r>
    </w:p>
    <w:p w:rsidR="00E967E9" w:rsidRPr="00E967E9" w:rsidRDefault="00E967E9" w:rsidP="00F83C57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u w:val="single"/>
        </w:rPr>
      </w:pPr>
      <w:r>
        <w:t>Line table with several towels or plastic to protect from breast milk leakage.  If leakage occurs be sure to clean carefully as pathogens can be passed on from the milk.</w:t>
      </w:r>
    </w:p>
    <w:p w:rsidR="00E967E9" w:rsidRPr="00E967E9" w:rsidRDefault="00E967E9" w:rsidP="00E967E9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u w:val="single"/>
        </w:rPr>
      </w:pPr>
      <w:r>
        <w:t>Continue leg work precautions until 8 weeks after birth of baby.</w:t>
      </w:r>
    </w:p>
    <w:p w:rsidR="00E967E9" w:rsidRPr="00F83C57" w:rsidRDefault="00E967E9" w:rsidP="00F83C57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u w:val="single"/>
        </w:rPr>
      </w:pPr>
      <w:r>
        <w:t>Continue with side-lying if client is not yet comfortable with the idea of being in prone.</w:t>
      </w:r>
    </w:p>
    <w:sectPr w:rsidR="00E967E9" w:rsidRPr="00F83C57" w:rsidSect="00D92075">
      <w:pgSz w:w="12240" w:h="15840"/>
      <w:pgMar w:top="540" w:right="540" w:bottom="180" w:left="5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B90"/>
    <w:multiLevelType w:val="hybridMultilevel"/>
    <w:tmpl w:val="79309B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093E10"/>
    <w:multiLevelType w:val="hybridMultilevel"/>
    <w:tmpl w:val="667C2CC0"/>
    <w:lvl w:ilvl="0" w:tplc="9B4EAE80">
      <w:start w:val="6"/>
      <w:numFmt w:val="decimal"/>
      <w:lvlText w:val="%1."/>
      <w:lvlJc w:val="left"/>
      <w:pPr>
        <w:ind w:left="2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EC95FE3"/>
    <w:multiLevelType w:val="hybridMultilevel"/>
    <w:tmpl w:val="19BA6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225C5"/>
    <w:multiLevelType w:val="hybridMultilevel"/>
    <w:tmpl w:val="586EE648"/>
    <w:lvl w:ilvl="0" w:tplc="9B4EAE80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3213F5"/>
    <w:multiLevelType w:val="hybridMultilevel"/>
    <w:tmpl w:val="4CB2D7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092165"/>
    <w:multiLevelType w:val="hybridMultilevel"/>
    <w:tmpl w:val="95A43F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16ADB"/>
    <w:multiLevelType w:val="hybridMultilevel"/>
    <w:tmpl w:val="4A00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F3885"/>
    <w:multiLevelType w:val="hybridMultilevel"/>
    <w:tmpl w:val="0D5618EC"/>
    <w:lvl w:ilvl="0" w:tplc="C6DA106C">
      <w:start w:val="7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236E"/>
    <w:multiLevelType w:val="hybridMultilevel"/>
    <w:tmpl w:val="FEFCD5B6"/>
    <w:lvl w:ilvl="0" w:tplc="9B4EAE8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E644E1"/>
    <w:multiLevelType w:val="hybridMultilevel"/>
    <w:tmpl w:val="56BCFE70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E30084"/>
    <w:multiLevelType w:val="hybridMultilevel"/>
    <w:tmpl w:val="C9926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15DE4"/>
    <w:multiLevelType w:val="hybridMultilevel"/>
    <w:tmpl w:val="98881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0709A"/>
    <w:multiLevelType w:val="hybridMultilevel"/>
    <w:tmpl w:val="301AB8F2"/>
    <w:lvl w:ilvl="0" w:tplc="C6DA106C">
      <w:start w:val="7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ECE119B"/>
    <w:multiLevelType w:val="hybridMultilevel"/>
    <w:tmpl w:val="3190B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C715E"/>
    <w:multiLevelType w:val="hybridMultilevel"/>
    <w:tmpl w:val="C3E82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701280A"/>
    <w:multiLevelType w:val="singleLevel"/>
    <w:tmpl w:val="728C053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>
    <w:nsid w:val="7B0B314D"/>
    <w:multiLevelType w:val="hybridMultilevel"/>
    <w:tmpl w:val="B54A77EE"/>
    <w:lvl w:ilvl="0" w:tplc="9C2CC93C">
      <w:numFmt w:val="bullet"/>
      <w:lvlText w:val=""/>
      <w:lvlJc w:val="left"/>
      <w:pPr>
        <w:ind w:left="108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B3F94"/>
    <w:multiLevelType w:val="hybridMultilevel"/>
    <w:tmpl w:val="05DC45AE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3"/>
    <w:rsid w:val="00046E40"/>
    <w:rsid w:val="000706D7"/>
    <w:rsid w:val="00134380"/>
    <w:rsid w:val="00173271"/>
    <w:rsid w:val="001811FA"/>
    <w:rsid w:val="001F4279"/>
    <w:rsid w:val="0020345D"/>
    <w:rsid w:val="00205003"/>
    <w:rsid w:val="00237218"/>
    <w:rsid w:val="002E75E1"/>
    <w:rsid w:val="0036224B"/>
    <w:rsid w:val="0037521E"/>
    <w:rsid w:val="003B02ED"/>
    <w:rsid w:val="004A5F10"/>
    <w:rsid w:val="00522DBD"/>
    <w:rsid w:val="0052456D"/>
    <w:rsid w:val="0053142E"/>
    <w:rsid w:val="005444D4"/>
    <w:rsid w:val="00582FC3"/>
    <w:rsid w:val="0061607A"/>
    <w:rsid w:val="006A2CFD"/>
    <w:rsid w:val="006A347F"/>
    <w:rsid w:val="006D2641"/>
    <w:rsid w:val="00700131"/>
    <w:rsid w:val="00714818"/>
    <w:rsid w:val="00724225"/>
    <w:rsid w:val="007559FA"/>
    <w:rsid w:val="00767573"/>
    <w:rsid w:val="00807147"/>
    <w:rsid w:val="008D31A3"/>
    <w:rsid w:val="008D5882"/>
    <w:rsid w:val="009268B9"/>
    <w:rsid w:val="00A41948"/>
    <w:rsid w:val="00AC1C96"/>
    <w:rsid w:val="00B575FF"/>
    <w:rsid w:val="00B67A19"/>
    <w:rsid w:val="00C57232"/>
    <w:rsid w:val="00C61759"/>
    <w:rsid w:val="00C74D83"/>
    <w:rsid w:val="00CA282E"/>
    <w:rsid w:val="00D225FE"/>
    <w:rsid w:val="00D25352"/>
    <w:rsid w:val="00D92075"/>
    <w:rsid w:val="00E967E9"/>
    <w:rsid w:val="00F63B21"/>
    <w:rsid w:val="00F70B01"/>
    <w:rsid w:val="00F83C57"/>
    <w:rsid w:val="00FE6403"/>
    <w:rsid w:val="00FF4DA8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FC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F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FC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F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1DF0-4D10-4B5B-86D9-50ABBDD7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mls002</dc:creator>
  <cp:lastModifiedBy>SCSS2</cp:lastModifiedBy>
  <cp:revision>2</cp:revision>
  <cp:lastPrinted>2012-11-16T18:59:00Z</cp:lastPrinted>
  <dcterms:created xsi:type="dcterms:W3CDTF">2013-09-19T19:47:00Z</dcterms:created>
  <dcterms:modified xsi:type="dcterms:W3CDTF">2013-09-19T19:47:00Z</dcterms:modified>
</cp:coreProperties>
</file>